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5000" w:type="pct"/>
        <w:tblLayout w:type="fixed"/>
        <w:tblLook w:val="04A0"/>
      </w:tblPr>
      <w:tblGrid>
        <w:gridCol w:w="1487"/>
        <w:gridCol w:w="928"/>
        <w:gridCol w:w="413"/>
        <w:gridCol w:w="1013"/>
        <w:gridCol w:w="1515"/>
        <w:gridCol w:w="45"/>
        <w:gridCol w:w="1766"/>
        <w:gridCol w:w="457"/>
        <w:gridCol w:w="690"/>
        <w:gridCol w:w="1010"/>
        <w:gridCol w:w="1703"/>
        <w:gridCol w:w="891"/>
        <w:gridCol w:w="809"/>
        <w:gridCol w:w="283"/>
        <w:gridCol w:w="212"/>
      </w:tblGrid>
      <w:tr w:rsidR="00D05284" w:rsidTr="006A2A1D">
        <w:trPr>
          <w:gridAfter w:val="2"/>
          <w:wAfter w:w="187" w:type="pct"/>
        </w:trPr>
        <w:tc>
          <w:tcPr>
            <w:tcW w:w="913" w:type="pct"/>
            <w:gridSpan w:val="2"/>
          </w:tcPr>
          <w:p w:rsidR="00D05284" w:rsidRDefault="00D05284">
            <w:r>
              <w:t>CICLOS</w:t>
            </w:r>
          </w:p>
        </w:tc>
        <w:tc>
          <w:tcPr>
            <w:tcW w:w="3900" w:type="pct"/>
            <w:gridSpan w:val="11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D05284" w:rsidRPr="00D45DB0" w:rsidTr="006A2A1D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D05284" w:rsidRPr="00D05284" w:rsidRDefault="008B7DF6" w:rsidP="00D05284">
                  <w:r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Ciclo 5 (10-11)</w:t>
                  </w:r>
                </w:p>
              </w:tc>
            </w:tr>
          </w:tbl>
          <w:p w:rsidR="00D05284" w:rsidRDefault="00D05284"/>
        </w:tc>
      </w:tr>
      <w:tr w:rsidR="005B14B7" w:rsidTr="006A2A1D">
        <w:trPr>
          <w:gridAfter w:val="2"/>
          <w:wAfter w:w="187" w:type="pct"/>
        </w:trPr>
        <w:tc>
          <w:tcPr>
            <w:tcW w:w="913" w:type="pct"/>
            <w:gridSpan w:val="2"/>
          </w:tcPr>
          <w:p w:rsidR="005B14B7" w:rsidRDefault="005B14B7">
            <w:r>
              <w:t>Meta por ciclo</w:t>
            </w:r>
          </w:p>
        </w:tc>
        <w:tc>
          <w:tcPr>
            <w:tcW w:w="3900" w:type="pct"/>
            <w:gridSpan w:val="11"/>
          </w:tcPr>
          <w:p w:rsidR="00AF0E7C" w:rsidRPr="00D05284" w:rsidRDefault="008B7DF6"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Para finalizar el año los educandos de decimo y once de la institución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rzobispo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Tulio B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otero Salazar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 valor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críticamente los componentes y evolución de los sistemas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ecnológicos.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Teniendo en cuenta  los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principios de funcionamiento, para la utilización 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tecnológicos del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entorno.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Mediante la resolu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ción de problemas tecnológicos y la evaluación de las soluciones teniendo en cuenta las condiciones, restricciones y especificaciones. Además reconoce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 implicaciones éticas, sociales y ambientales de las manifestaciones tecnológicas del mundo en que viv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, y act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responsablemente.</w:t>
            </w:r>
          </w:p>
        </w:tc>
      </w:tr>
      <w:tr w:rsidR="006A2A1D" w:rsidTr="006A2A1D">
        <w:trPr>
          <w:gridAfter w:val="2"/>
          <w:wAfter w:w="187" w:type="pct"/>
        </w:trPr>
        <w:tc>
          <w:tcPr>
            <w:tcW w:w="913" w:type="pct"/>
            <w:gridSpan w:val="2"/>
          </w:tcPr>
          <w:p w:rsidR="005B14B7" w:rsidRDefault="005B14B7">
            <w:r>
              <w:t>Objetivo especifico por grado</w:t>
            </w:r>
          </w:p>
        </w:tc>
        <w:tc>
          <w:tcPr>
            <w:tcW w:w="1970" w:type="pct"/>
            <w:gridSpan w:val="6"/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10</w:t>
            </w:r>
          </w:p>
          <w:p w:rsidR="00AF0E7C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Analizar el funcionamiento de diferentes artefactos, procesos y sistemas tecnológicos en la solución de problemas al contexto social y laboral.</w:t>
            </w:r>
          </w:p>
        </w:tc>
        <w:tc>
          <w:tcPr>
            <w:tcW w:w="1930" w:type="pct"/>
            <w:gridSpan w:val="5"/>
            <w:tcBorders>
              <w:right w:val="single" w:sz="4" w:space="0" w:color="auto"/>
            </w:tcBorders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  <w:p w:rsidR="005B14B7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Valorar los diferentes artefactos, procesos y sistemas tecnológicos utilizados de manera eficiente y segura en la solución de problemas aplicado en el contexto social y laboral.</w:t>
            </w:r>
          </w:p>
        </w:tc>
      </w:tr>
      <w:tr w:rsidR="006A2A1D" w:rsidTr="006A2A1D">
        <w:trPr>
          <w:trHeight w:val="951"/>
        </w:trPr>
        <w:tc>
          <w:tcPr>
            <w:tcW w:w="913" w:type="pct"/>
            <w:gridSpan w:val="2"/>
          </w:tcPr>
          <w:p w:rsidR="008B7DF6" w:rsidRDefault="008B7DF6">
            <w:r>
              <w:t>Competencias del componente</w:t>
            </w:r>
          </w:p>
        </w:tc>
        <w:tc>
          <w:tcPr>
            <w:tcW w:w="539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Trabajo en equipo</w:t>
            </w:r>
          </w:p>
          <w:p w:rsidR="006A2A1D" w:rsidRPr="00622ECB" w:rsidRDefault="006A2A1D" w:rsidP="006A2A1D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Capacidad que tiene cada persona para trabajar con su par, respetando y asumiendo las funciones de acuerdo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 su rol, construyendo aprendizajes significativos</w:t>
            </w:r>
          </w:p>
          <w:p w:rsidR="006A2A1D" w:rsidRDefault="006A2A1D"/>
        </w:tc>
        <w:tc>
          <w:tcPr>
            <w:tcW w:w="590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Pensamiento Lógico</w:t>
            </w:r>
          </w:p>
          <w:p w:rsidR="008B7DF6" w:rsidRDefault="008B7DF6" w:rsidP="00AF0E7C"/>
          <w:p w:rsidR="006A2A1D" w:rsidRDefault="006A2A1D" w:rsidP="00AF0E7C"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</w:p>
        </w:tc>
        <w:tc>
          <w:tcPr>
            <w:tcW w:w="841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Apropiación  y manejo de las herramientas tecnológicas</w:t>
            </w:r>
          </w:p>
          <w:p w:rsidR="008B7DF6" w:rsidRDefault="008B7DF6" w:rsidP="00AF0E7C"/>
          <w:p w:rsidR="006A2A1D" w:rsidRDefault="006A2A1D" w:rsidP="00AF0E7C"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 adueña, comprende y utilizar las diferentes herramientas en la consecución de la información  para mejorar la comprensión en la resolución de problemas de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manera lógica y clara.</w:t>
            </w:r>
          </w:p>
        </w:tc>
        <w:tc>
          <w:tcPr>
            <w:tcW w:w="643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Manejo de la información</w:t>
            </w:r>
          </w:p>
          <w:p w:rsidR="008B7DF6" w:rsidRDefault="008B7DF6" w:rsidP="00AF0E7C"/>
          <w:p w:rsidR="006A2A1D" w:rsidRDefault="006A2A1D" w:rsidP="00AF0E7C">
            <w:r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644" w:type="pct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Investigación</w:t>
            </w:r>
          </w:p>
          <w:p w:rsidR="008B7DF6" w:rsidRDefault="008B7DF6" w:rsidP="00AF0E7C"/>
          <w:p w:rsidR="006A2A1D" w:rsidRDefault="006A2A1D" w:rsidP="00AF0E7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apacidad de percibir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indagar, investigar en la solución de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problemas 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entorno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3" w:type="pct"/>
            <w:gridSpan w:val="2"/>
          </w:tcPr>
          <w:p w:rsidR="006A2A1D" w:rsidRPr="00622ECB" w:rsidRDefault="006A2A1D" w:rsidP="006A2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Planteamiento y resolución de problemas</w:t>
            </w:r>
          </w:p>
          <w:p w:rsidR="008B7DF6" w:rsidRDefault="008B7DF6" w:rsidP="00AF0E7C"/>
          <w:p w:rsidR="006A2A1D" w:rsidRDefault="006A2A1D" w:rsidP="00AF0E7C"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 la habilidad que se tiene para hallar y proponer soluciones a situaciones que se presentan en la cotidianidad y problematizan o ponen en 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juego los conocimiento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87" w:type="pct"/>
            <w:gridSpan w:val="2"/>
            <w:tcBorders>
              <w:top w:val="nil"/>
              <w:bottom w:val="nil"/>
              <w:right w:val="nil"/>
            </w:tcBorders>
          </w:tcPr>
          <w:p w:rsidR="008B7DF6" w:rsidRDefault="008B7DF6" w:rsidP="006A2A1D"/>
        </w:tc>
      </w:tr>
      <w:tr w:rsidR="006A2A1D" w:rsidTr="006A2A1D">
        <w:trPr>
          <w:gridAfter w:val="2"/>
          <w:wAfter w:w="187" w:type="pct"/>
        </w:trPr>
        <w:tc>
          <w:tcPr>
            <w:tcW w:w="4813" w:type="pct"/>
            <w:gridSpan w:val="13"/>
            <w:tcBorders>
              <w:bottom w:val="nil"/>
              <w:right w:val="nil"/>
            </w:tcBorders>
          </w:tcPr>
          <w:p w:rsidR="006A2A1D" w:rsidRDefault="00217833" w:rsidP="005B14B7">
            <w:hyperlink r:id="rId4" w:history="1">
              <w:r w:rsidR="006A2A1D" w:rsidRPr="005B14B7">
                <w:rPr>
                  <w:rStyle w:val="Hipervnculo"/>
                </w:rPr>
                <w:t>TABLA DE VERBOS</w:t>
              </w:r>
            </w:hyperlink>
            <w:r w:rsidR="006A2A1D">
              <w:t xml:space="preserve"> : Ayuda para desarrollar los niveles de complejidad</w:t>
            </w:r>
          </w:p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  <w:tcBorders>
              <w:top w:val="single" w:sz="4" w:space="0" w:color="auto"/>
            </w:tcBorders>
          </w:tcPr>
          <w:p w:rsidR="006A2A1D" w:rsidRDefault="006A2A1D" w:rsidP="006A2A1D">
            <w:r>
              <w:t>Nivel de desarrollo de  la competencia</w:t>
            </w:r>
          </w:p>
          <w:p w:rsidR="006A2A1D" w:rsidRDefault="006A2A1D" w:rsidP="00E26E37"/>
        </w:tc>
        <w:tc>
          <w:tcPr>
            <w:tcW w:w="539" w:type="pct"/>
            <w:gridSpan w:val="2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N1.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Reconoce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fortalezas del trabajo</w:t>
            </w:r>
          </w:p>
          <w:p w:rsidR="006A2A1D" w:rsidRPr="00622ECB" w:rsidRDefault="006A2A1D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gramEnd"/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equipo.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N2.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Argumentar  las ventajas 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del trabajo en equipo.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N3.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 las tareas p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ropias del trabajo En equipo.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N4.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Selecciona</w:t>
            </w:r>
            <w:r w:rsidR="00103ECF">
              <w:rPr>
                <w:rFonts w:ascii="Times New Roman" w:hAnsi="Times New Roman" w:cs="Times New Roman"/>
                <w:sz w:val="24"/>
                <w:szCs w:val="24"/>
              </w:rPr>
              <w:t xml:space="preserve"> las tareas dentro del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 trabajo  En 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equipo.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N5.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Expone</w:t>
            </w:r>
            <w:r w:rsidR="00103ECF">
              <w:rPr>
                <w:rFonts w:ascii="Times New Roman" w:hAnsi="Times New Roman" w:cs="Times New Roman"/>
                <w:sz w:val="24"/>
                <w:szCs w:val="24"/>
              </w:rPr>
              <w:t xml:space="preserve"> las funciones dentro del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equipo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6A2A1D" w:rsidRPr="00622ECB" w:rsidRDefault="002E1CA6" w:rsidP="00E26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Evalúa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funciones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De los miembros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ventajas del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</w:t>
            </w:r>
          </w:p>
          <w:p w:rsidR="006A2A1D" w:rsidRPr="00622ECB" w:rsidRDefault="002E1CA6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A2A1D" w:rsidRPr="00622ECB">
              <w:rPr>
                <w:rFonts w:ascii="Times New Roman" w:hAnsi="Times New Roman" w:cs="Times New Roman"/>
                <w:sz w:val="24"/>
                <w:szCs w:val="24"/>
              </w:rPr>
              <w:t>quipo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Reconoce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las Fortalezas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y beneficios 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del Desarrollo del Pensamiento Lógico-Matemático.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Identifica 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 Desarrollo del Pensamiento Lógico-Matemático.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los procesos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 Desarrollo Del 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Pensamiento Lógico- Matemático.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Determina la importancia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 Desarrollo del Pensamiento Lógico-Matemático.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Expone los beneficios del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Desarrollo Lógico-Matemático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</w:t>
            </w:r>
            <w:r w:rsid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6.</w:t>
            </w:r>
          </w:p>
          <w:p w:rsidR="006A2A1D" w:rsidRPr="00622ECB" w:rsidRDefault="002E1CA6" w:rsidP="002E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Evalúa los procesos p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ara el desarrollo Del pensamiento Lógico-matemático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Reconoce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 utilidad del manejo de herramientas tecnológicas e Informáticas.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</w:t>
            </w:r>
            <w:r w:rsid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2.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Argumenta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el Manejo de las Herramientas Tecnológicas e Informáticas.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herramientas Tecnológicas e Informáticas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Selecciona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Con Herramientas Tecnológicas e Informáticas.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A2A1D" w:rsidRPr="00622ECB" w:rsidRDefault="006A2A1D" w:rsidP="00E26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Cla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sifica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Herramientas Tecnológicas e Informáticas</w:t>
            </w:r>
          </w:p>
          <w:p w:rsidR="006A2A1D" w:rsidRPr="00622ECB" w:rsidRDefault="002E1CA6" w:rsidP="00E26E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Integra herramientas Tecnológicas e Informáticas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</w:tcBorders>
          </w:tcPr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Estructura la información de los referentes teóricos, para un desarrollo más eficiente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 los contenidos </w:t>
            </w:r>
          </w:p>
          <w:p w:rsid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Selecciona de manera adecuada los contenidos teóricos  de acuerdo al orden de importancia en su proceso de aprendizaje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Sintetiza la información con el fin de mejorar su nivel de aprendizaje </w:t>
            </w:r>
          </w:p>
          <w:p w:rsidR="004B00AC" w:rsidRPr="004B00AC" w:rsidRDefault="004B00AC" w:rsidP="004B00AC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2E1CA6" w:rsidRPr="00622ECB" w:rsidRDefault="004B00AC" w:rsidP="000C4F5C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Evalúa mediante la síntesis de la información la</w:t>
            </w:r>
            <w:r w:rsidR="000C4F5C">
              <w:rPr>
                <w:rFonts w:ascii="Times New Roman" w:hAnsi="Times New Roman" w:cs="Times New Roman"/>
                <w:sz w:val="24"/>
                <w:szCs w:val="24"/>
              </w:rPr>
              <w:t xml:space="preserve"> aplicación y utilidad 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los procesos estudiados</w:t>
            </w: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A2A1D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Define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 de la investigación Científica.</w:t>
            </w:r>
          </w:p>
          <w:p w:rsidR="002E1CA6" w:rsidRPr="002E1CA6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2E1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Distingue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 De una Investigación Científica.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Determina la importancia de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 Investigación Científica  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Describe los  resultados d</w:t>
            </w:r>
            <w:r w:rsidR="006A2A1D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 una </w:t>
            </w:r>
          </w:p>
          <w:p w:rsidR="006A2A1D" w:rsidRPr="00622ECB" w:rsidRDefault="006A2A1D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Investigación Científica.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N5.</w:t>
            </w:r>
          </w:p>
          <w:p w:rsidR="006A2A1D" w:rsidRPr="00622ECB" w:rsidRDefault="006A2A1D" w:rsidP="00E26E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Formula procesos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y proyectos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 investigación Científica</w:t>
            </w:r>
          </w:p>
          <w:p w:rsidR="006A2A1D" w:rsidRPr="00622ECB" w:rsidRDefault="002E1CA6" w:rsidP="00E26E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Sustenta los Procesos </w:t>
            </w:r>
            <w:r w:rsidR="002E1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y proyectos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 la Investigación científica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</w:tcBorders>
          </w:tcPr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ind w:left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N1.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ind w:left="6"/>
              <w:rPr>
                <w:color w:val="000000"/>
              </w:rPr>
            </w:pPr>
            <w:r w:rsidRPr="00622ECB">
              <w:rPr>
                <w:color w:val="000000"/>
              </w:rPr>
              <w:t xml:space="preserve">Identifica los Pasos para Formular </w:t>
            </w:r>
            <w:r w:rsidR="002E1CA6">
              <w:rPr>
                <w:color w:val="000000"/>
              </w:rPr>
              <w:t xml:space="preserve">y solucionar </w:t>
            </w:r>
            <w:r w:rsidRPr="00622ECB">
              <w:rPr>
                <w:color w:val="000000"/>
              </w:rPr>
              <w:t>Problemas.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N2.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Interpreta Problemas.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N3.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Encontrar la solución y </w:t>
            </w:r>
            <w:r w:rsidR="006A2A1D" w:rsidRPr="00622ECB">
              <w:rPr>
                <w:color w:val="000000"/>
              </w:rPr>
              <w:t xml:space="preserve"> formulación </w:t>
            </w:r>
            <w:r>
              <w:rPr>
                <w:color w:val="000000"/>
              </w:rPr>
              <w:t xml:space="preserve">a </w:t>
            </w:r>
            <w:r w:rsidR="006A2A1D" w:rsidRPr="00622ECB">
              <w:rPr>
                <w:color w:val="000000"/>
              </w:rPr>
              <w:t xml:space="preserve"> problemas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N4.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Explica</w:t>
            </w:r>
            <w:r w:rsidR="006A2A1D" w:rsidRPr="00622ECB">
              <w:rPr>
                <w:color w:val="000000"/>
              </w:rPr>
              <w:t xml:space="preserve"> los Pasos Para la formulación</w:t>
            </w:r>
            <w:r>
              <w:rPr>
                <w:color w:val="000000"/>
              </w:rPr>
              <w:t xml:space="preserve"> y solución</w:t>
            </w:r>
            <w:r w:rsidR="006A2A1D" w:rsidRPr="00622ECB">
              <w:rPr>
                <w:color w:val="000000"/>
              </w:rPr>
              <w:t xml:space="preserve"> de problemas.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N5.</w:t>
            </w:r>
          </w:p>
          <w:p w:rsidR="006A2A1D" w:rsidRPr="00622ECB" w:rsidRDefault="006A2A1D" w:rsidP="00E26E37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 xml:space="preserve">Diseña </w:t>
            </w:r>
            <w:r w:rsidRPr="00622ECB">
              <w:rPr>
                <w:color w:val="000000"/>
              </w:rPr>
              <w:lastRenderedPageBreak/>
              <w:t>problemas</w:t>
            </w:r>
            <w:r w:rsidR="002E1CA6">
              <w:rPr>
                <w:color w:val="000000"/>
              </w:rPr>
              <w:t xml:space="preserve"> y soluciones.</w:t>
            </w:r>
          </w:p>
          <w:p w:rsidR="006A2A1D" w:rsidRPr="00622ECB" w:rsidRDefault="002E1CA6" w:rsidP="00E26E37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N6.</w:t>
            </w:r>
          </w:p>
          <w:p w:rsidR="006A2A1D" w:rsidRPr="00622ECB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Verifica pasos Para la solución De problemas.</w:t>
            </w:r>
          </w:p>
        </w:tc>
        <w:tc>
          <w:tcPr>
            <w:tcW w:w="107" w:type="pct"/>
            <w:tcBorders>
              <w:top w:val="nil"/>
              <w:right w:val="nil"/>
            </w:tcBorders>
          </w:tcPr>
          <w:p w:rsidR="006A2A1D" w:rsidRPr="009729FA" w:rsidRDefault="006A2A1D" w:rsidP="00E26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</w:tcPr>
          <w:p w:rsidR="006A2A1D" w:rsidRDefault="006A2A1D"/>
        </w:tc>
        <w:tc>
          <w:tcPr>
            <w:tcW w:w="539" w:type="pct"/>
            <w:gridSpan w:val="2"/>
          </w:tcPr>
          <w:p w:rsidR="006A2A1D" w:rsidRDefault="006A2A1D"/>
        </w:tc>
        <w:tc>
          <w:tcPr>
            <w:tcW w:w="1431" w:type="pct"/>
            <w:gridSpan w:val="4"/>
          </w:tcPr>
          <w:p w:rsidR="006A2A1D" w:rsidRDefault="006A2A1D"/>
        </w:tc>
        <w:tc>
          <w:tcPr>
            <w:tcW w:w="643" w:type="pct"/>
            <w:gridSpan w:val="2"/>
          </w:tcPr>
          <w:p w:rsidR="006A2A1D" w:rsidRDefault="006A2A1D"/>
        </w:tc>
        <w:tc>
          <w:tcPr>
            <w:tcW w:w="1287" w:type="pct"/>
            <w:gridSpan w:val="3"/>
          </w:tcPr>
          <w:p w:rsidR="006A2A1D" w:rsidRDefault="006A2A1D"/>
        </w:tc>
        <w:tc>
          <w:tcPr>
            <w:tcW w:w="107" w:type="pct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</w:tcPr>
          <w:p w:rsidR="006A2A1D" w:rsidRDefault="006A2A1D">
            <w:r>
              <w:t xml:space="preserve">Periodos </w:t>
            </w:r>
          </w:p>
        </w:tc>
        <w:tc>
          <w:tcPr>
            <w:tcW w:w="539" w:type="pct"/>
            <w:gridSpan w:val="2"/>
          </w:tcPr>
          <w:p w:rsidR="006A2A1D" w:rsidRDefault="006A2A1D">
            <w:r>
              <w:t>P1</w:t>
            </w:r>
          </w:p>
        </w:tc>
        <w:tc>
          <w:tcPr>
            <w:tcW w:w="1431" w:type="pct"/>
            <w:gridSpan w:val="4"/>
          </w:tcPr>
          <w:p w:rsidR="006A2A1D" w:rsidRDefault="006A2A1D">
            <w:r>
              <w:t>P2</w:t>
            </w:r>
          </w:p>
        </w:tc>
        <w:tc>
          <w:tcPr>
            <w:tcW w:w="643" w:type="pct"/>
            <w:gridSpan w:val="2"/>
          </w:tcPr>
          <w:p w:rsidR="006A2A1D" w:rsidRDefault="006A2A1D">
            <w:r>
              <w:t>P3</w:t>
            </w:r>
          </w:p>
        </w:tc>
        <w:tc>
          <w:tcPr>
            <w:tcW w:w="1287" w:type="pct"/>
            <w:gridSpan w:val="3"/>
          </w:tcPr>
          <w:p w:rsidR="006A2A1D" w:rsidRDefault="006A2A1D">
            <w:r>
              <w:t>P4</w:t>
            </w:r>
          </w:p>
        </w:tc>
        <w:tc>
          <w:tcPr>
            <w:tcW w:w="107" w:type="pct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</w:tcPr>
          <w:p w:rsidR="006A2A1D" w:rsidRDefault="006A2A1D">
            <w:r>
              <w:lastRenderedPageBreak/>
              <w:t>estándares  10</w:t>
            </w:r>
          </w:p>
        </w:tc>
        <w:tc>
          <w:tcPr>
            <w:tcW w:w="539" w:type="pct"/>
            <w:gridSpan w:val="2"/>
          </w:tcPr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cuál es el problema o necesidad que originó el desarrollo de una tecnología, artefacto o sistema tecnológico.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300D5C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Pr="00300D5C" w:rsidRDefault="006A2A1D" w:rsidP="008B7DF6">
            <w:pPr>
              <w:rPr>
                <w:color w:val="4F6228" w:themeColor="accent3" w:themeShade="80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 xml:space="preserve">Relaciono el </w:t>
            </w:r>
            <w:r w:rsidRPr="00C45EF0">
              <w:rPr>
                <w:rFonts w:ascii="GillSans" w:hAnsi="GillSans" w:cs="GillSans"/>
                <w:sz w:val="18"/>
                <w:szCs w:val="18"/>
              </w:rPr>
              <w:lastRenderedPageBreak/>
              <w:t>desarrollo tecnológico con los avances en la ciencia, la técnica, las matemáticas y otras disciplinas</w:t>
            </w:r>
          </w:p>
        </w:tc>
        <w:tc>
          <w:tcPr>
            <w:tcW w:w="1431" w:type="pct"/>
            <w:gridSpan w:val="4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ejemplos exitosos y no exitosos de la transferencia tecnológica en la solución de problemas y necesidades.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6A2A1D" w:rsidRPr="008B1289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la prospectiva e incidencia de algunos desarrollos tecnológicos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6A2A1D" w:rsidRDefault="006A2A1D" w:rsidP="008B7DF6"/>
        </w:tc>
        <w:tc>
          <w:tcPr>
            <w:tcW w:w="643" w:type="pct"/>
            <w:gridSpan w:val="2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diferentes soluciones a un mismo problema, explicando su origen, ventajas y dificultades.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las condiciones, especificaciones y restricciones de diseño, utilizadas en una solución tecnológica y puedo verificar su cumplimiento.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1287" w:type="pct"/>
            <w:gridSpan w:val="3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necesidades y potencialidades del país para lograr su desarrollo científico y tecnológico.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soluciones tecnológicas en condiciones de incertidumbre.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 y aplico planes sistemáticos de mantenimiento de artefactos tecnológicos utilizados en la vida cotidiana.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 directamente a mi comunidad, como consecuencia de la implementación o el retiro de bienes y servicios tecnológicos.</w:t>
            </w: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/>
        </w:tc>
        <w:tc>
          <w:tcPr>
            <w:tcW w:w="107" w:type="pct"/>
          </w:tcPr>
          <w:p w:rsidR="006A2A1D" w:rsidRDefault="006A2A1D" w:rsidP="008B7DF6">
            <w:pPr>
              <w:rPr>
                <w:color w:val="FF0000"/>
              </w:rPr>
            </w:pPr>
            <w:r>
              <w:rPr>
                <w:color w:val="FF0000"/>
              </w:rPr>
              <w:t>CONCEPTUALES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Pr="000B32D9" w:rsidRDefault="006A2A1D" w:rsidP="008B7DF6">
            <w:pPr>
              <w:rPr>
                <w:color w:val="4F6228" w:themeColor="accent3" w:themeShade="80"/>
              </w:rPr>
            </w:pPr>
            <w:r w:rsidRPr="000B32D9">
              <w:rPr>
                <w:color w:val="4F6228" w:themeColor="accent3" w:themeShade="80"/>
              </w:rPr>
              <w:t>PROCIDIMENTALES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r w:rsidRPr="000B32D9">
              <w:t>ACT</w:t>
            </w:r>
            <w:r w:rsidRPr="000B32D9">
              <w:lastRenderedPageBreak/>
              <w:t>ITUDINALES</w:t>
            </w:r>
          </w:p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</w:tcPr>
          <w:p w:rsidR="006A2A1D" w:rsidRDefault="006A2A1D" w:rsidP="00D45DB0">
            <w:r>
              <w:lastRenderedPageBreak/>
              <w:t>estándares  11</w:t>
            </w:r>
          </w:p>
        </w:tc>
        <w:tc>
          <w:tcPr>
            <w:tcW w:w="539" w:type="pct"/>
            <w:gridSpan w:val="2"/>
          </w:tcPr>
          <w:p w:rsidR="006A2A1D" w:rsidRPr="008B1289" w:rsidRDefault="006A2A1D" w:rsidP="00763131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6A2A1D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de la natalidad, la prevención de enfermedades transmitidas sexualmente y las terapias reproductivas.</w:t>
            </w:r>
          </w:p>
          <w:p w:rsidR="006A2A1D" w:rsidRPr="008B1289" w:rsidRDefault="006A2A1D" w:rsidP="008B7DF6">
            <w:pPr>
              <w:jc w:val="center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sobre los problemas que afectan directamente a mi comunidad, como consecuencia de la implementación o el retiro de bienes y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servicios tecnológicos.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Detecto, describo y formulo hipótesis sobre fallas en sistemas tecnológicos sencillos (siguiendo un proceso de prueba y descarte) y propongo estrategias para repararlas.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Tomo decisiones relacionadas con las implicaciones sociales y ambientales de la tecnología y comunico los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criterios básicos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que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utilicé o las razones que me condujeron a tomarlas.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8B7DF6"/>
        </w:tc>
        <w:tc>
          <w:tcPr>
            <w:tcW w:w="1431" w:type="pct"/>
            <w:gridSpan w:val="4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el uso de tecnología para mejorar la productividad en la pequeña empresa.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  <w:p w:rsidR="006A2A1D" w:rsidRPr="00E66803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Participo en discusiones relacionadas con las aplicaciones e innovaciones tecnológicas sobre la salud; tomo postura y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argumento mis intervenciones.</w:t>
            </w:r>
          </w:p>
          <w:p w:rsidR="006A2A1D" w:rsidRDefault="006A2A1D"/>
        </w:tc>
        <w:tc>
          <w:tcPr>
            <w:tcW w:w="643" w:type="pct"/>
            <w:gridSpan w:val="2"/>
          </w:tcPr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Describo cómo los procesos de innovación, investigación, desarrollo y experimentación guiados por objetivos, producen avances tecnológicos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Analizo los sistemas de control basados en la realimentación de artefactos y procesos, y explico su funcionamiento y efecto</w:t>
            </w:r>
          </w:p>
          <w:p w:rsidR="006A2A1D" w:rsidRDefault="006A2A1D" w:rsidP="008B7DF6">
            <w:pPr>
              <w:rPr>
                <w:color w:val="FF0000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Discuto sobre el impacto de los desarrollos tecnológicos, incluida la biotecnología en la medicina, la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agricultura y la industria.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8B7DF6"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 dentro un contexto participativo.</w:t>
            </w:r>
          </w:p>
        </w:tc>
        <w:tc>
          <w:tcPr>
            <w:tcW w:w="1287" w:type="pct"/>
            <w:gridSpan w:val="3"/>
          </w:tcPr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6A2A1D" w:rsidRPr="008B1289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las implicaciones para la sociedad de la protección a la propiedad intelectual en temas como desarrollo y utilización de la tecnología.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adecuadamente herramientas informáticas de uso común para la búsqueda y procesamiento de la información y la comunicación de ideas.</w:t>
            </w:r>
          </w:p>
          <w:p w:rsidR="006A2A1D" w:rsidRDefault="006A2A1D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6A2A1D" w:rsidRDefault="006A2A1D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6A2A1D" w:rsidRDefault="006A2A1D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Optimizo soluciones tecnológicas a través de estrategias de innovación,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investigación, desarrollo y experimentación, y argumento los criterios y la ponderación de los factores utilizados.</w:t>
            </w:r>
          </w:p>
          <w:p w:rsidR="006A2A1D" w:rsidRDefault="006A2A1D" w:rsidP="008B7DF6"/>
        </w:tc>
        <w:tc>
          <w:tcPr>
            <w:tcW w:w="107" w:type="pct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913" w:type="pct"/>
            <w:gridSpan w:val="2"/>
          </w:tcPr>
          <w:p w:rsidR="006A2A1D" w:rsidRDefault="006A2A1D" w:rsidP="00D45DB0"/>
        </w:tc>
        <w:tc>
          <w:tcPr>
            <w:tcW w:w="539" w:type="pct"/>
            <w:gridSpan w:val="2"/>
          </w:tcPr>
          <w:p w:rsidR="006A2A1D" w:rsidRDefault="006A2A1D"/>
        </w:tc>
        <w:tc>
          <w:tcPr>
            <w:tcW w:w="1431" w:type="pct"/>
            <w:gridSpan w:val="4"/>
          </w:tcPr>
          <w:p w:rsidR="006A2A1D" w:rsidRDefault="006A2A1D"/>
        </w:tc>
        <w:tc>
          <w:tcPr>
            <w:tcW w:w="643" w:type="pct"/>
            <w:gridSpan w:val="2"/>
          </w:tcPr>
          <w:p w:rsidR="006A2A1D" w:rsidRDefault="006A2A1D"/>
        </w:tc>
        <w:tc>
          <w:tcPr>
            <w:tcW w:w="1287" w:type="pct"/>
            <w:gridSpan w:val="3"/>
          </w:tcPr>
          <w:p w:rsidR="006A2A1D" w:rsidRDefault="006A2A1D"/>
        </w:tc>
        <w:tc>
          <w:tcPr>
            <w:tcW w:w="107" w:type="pct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4920" w:type="pct"/>
            <w:gridSpan w:val="14"/>
          </w:tcPr>
          <w:p w:rsidR="006A2A1D" w:rsidRDefault="006A2A1D" w:rsidP="00D45DB0">
            <w:pPr>
              <w:jc w:val="center"/>
            </w:pPr>
          </w:p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6A2A1D" w:rsidRDefault="006A2A1D"/>
          <w:p w:rsidR="006A2A1D" w:rsidRDefault="006A2A1D"/>
          <w:p w:rsidR="006A2A1D" w:rsidRDefault="006A2A1D"/>
          <w:p w:rsidR="006A2A1D" w:rsidRDefault="006A2A1D">
            <w:r>
              <w:t>Contenidos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>
            <w:r>
              <w:t>Conceptuales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A2A1D" w:rsidRDefault="006A2A1D" w:rsidP="00DA329B">
            <w:r>
              <w:t xml:space="preserve">Temas </w:t>
            </w:r>
          </w:p>
        </w:tc>
        <w:tc>
          <w:tcPr>
            <w:tcW w:w="1258" w:type="pct"/>
            <w:gridSpan w:val="3"/>
            <w:tcBorders>
              <w:right w:val="single" w:sz="4" w:space="0" w:color="auto"/>
            </w:tcBorders>
          </w:tcPr>
          <w:p w:rsidR="006A2A1D" w:rsidRDefault="006A2A1D">
            <w:r>
              <w:t>Procedimentales</w:t>
            </w:r>
          </w:p>
        </w:tc>
        <w:tc>
          <w:tcPr>
            <w:tcW w:w="434" w:type="pct"/>
            <w:gridSpan w:val="2"/>
            <w:tcBorders>
              <w:left w:val="single" w:sz="4" w:space="0" w:color="auto"/>
            </w:tcBorders>
          </w:tcPr>
          <w:p w:rsidR="006A2A1D" w:rsidRDefault="006A2A1D" w:rsidP="00DA329B">
            <w:r>
              <w:t>Temas</w:t>
            </w:r>
          </w:p>
        </w:tc>
        <w:tc>
          <w:tcPr>
            <w:tcW w:w="1363" w:type="pct"/>
            <w:gridSpan w:val="3"/>
            <w:tcBorders>
              <w:right w:val="single" w:sz="4" w:space="0" w:color="auto"/>
            </w:tcBorders>
          </w:tcPr>
          <w:p w:rsidR="006A2A1D" w:rsidRDefault="006A2A1D">
            <w:r>
              <w:t>Actitudinales</w:t>
            </w:r>
          </w:p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 w:rsidP="00DA329B">
            <w:r>
              <w:t>Temas</w:t>
            </w:r>
          </w:p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383" w:type="pct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258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34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363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383" w:type="pct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258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34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363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383" w:type="pct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258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34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363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383" w:type="pct"/>
            <w:tcBorders>
              <w:left w:val="single" w:sz="4" w:space="0" w:color="auto"/>
            </w:tcBorders>
          </w:tcPr>
          <w:p w:rsidR="006A2A1D" w:rsidRDefault="006A2A1D"/>
        </w:tc>
        <w:tc>
          <w:tcPr>
            <w:tcW w:w="1258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43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13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vMerge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125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43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13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413" w:type="pct"/>
            <w:gridSpan w:val="2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>INDICADORES DE DESEMPLEÑO</w:t>
            </w:r>
          </w:p>
        </w:tc>
        <w:tc>
          <w:tcPr>
            <w:tcW w:w="890" w:type="pct"/>
            <w:gridSpan w:val="3"/>
            <w:tcBorders>
              <w:right w:val="single" w:sz="4" w:space="0" w:color="auto"/>
            </w:tcBorders>
          </w:tcPr>
          <w:p w:rsidR="006A2A1D" w:rsidRDefault="006A2A1D"/>
        </w:tc>
        <w:tc>
          <w:tcPr>
            <w:tcW w:w="169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A2A1D" w:rsidRDefault="006A2A1D"/>
        </w:tc>
        <w:tc>
          <w:tcPr>
            <w:tcW w:w="1776" w:type="pct"/>
            <w:gridSpan w:val="5"/>
            <w:tcBorders>
              <w:left w:val="single" w:sz="4" w:space="0" w:color="auto"/>
            </w:tcBorders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>METODOLOGIA</w:t>
            </w:r>
          </w:p>
        </w:tc>
        <w:tc>
          <w:tcPr>
            <w:tcW w:w="4358" w:type="pct"/>
            <w:gridSpan w:val="13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 xml:space="preserve">ACTIVIDADES </w:t>
            </w:r>
          </w:p>
        </w:tc>
        <w:tc>
          <w:tcPr>
            <w:tcW w:w="4358" w:type="pct"/>
            <w:gridSpan w:val="13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 xml:space="preserve">RECURSOS </w:t>
            </w:r>
          </w:p>
        </w:tc>
        <w:tc>
          <w:tcPr>
            <w:tcW w:w="4358" w:type="pct"/>
            <w:gridSpan w:val="13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>EVALUACION</w:t>
            </w:r>
          </w:p>
        </w:tc>
        <w:tc>
          <w:tcPr>
            <w:tcW w:w="4358" w:type="pct"/>
            <w:gridSpan w:val="13"/>
          </w:tcPr>
          <w:p w:rsidR="006A2A1D" w:rsidRDefault="006A2A1D"/>
        </w:tc>
      </w:tr>
      <w:tr w:rsidR="006A2A1D" w:rsidTr="006A2A1D">
        <w:trPr>
          <w:gridAfter w:val="1"/>
          <w:wAfter w:w="80" w:type="pct"/>
        </w:trPr>
        <w:tc>
          <w:tcPr>
            <w:tcW w:w="562" w:type="pct"/>
            <w:tcBorders>
              <w:right w:val="single" w:sz="4" w:space="0" w:color="auto"/>
            </w:tcBorders>
          </w:tcPr>
          <w:p w:rsidR="006A2A1D" w:rsidRDefault="006A2A1D">
            <w:r>
              <w:t>PLAN DE APOYO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A2A1D" w:rsidRDefault="006A2A1D" w:rsidP="00D05284"/>
        </w:tc>
        <w:tc>
          <w:tcPr>
            <w:tcW w:w="3850" w:type="pct"/>
            <w:gridSpan w:val="11"/>
            <w:tcBorders>
              <w:left w:val="single" w:sz="4" w:space="0" w:color="auto"/>
            </w:tcBorders>
          </w:tcPr>
          <w:p w:rsidR="006A2A1D" w:rsidRDefault="006A2A1D"/>
        </w:tc>
      </w:tr>
    </w:tbl>
    <w:p w:rsidR="00D45DB0" w:rsidRDefault="00D45DB0"/>
    <w:sectPr w:rsidR="00D45DB0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C4F5C"/>
    <w:rsid w:val="00103ECF"/>
    <w:rsid w:val="00217833"/>
    <w:rsid w:val="00225BA9"/>
    <w:rsid w:val="00274A22"/>
    <w:rsid w:val="002E1CA6"/>
    <w:rsid w:val="00300D5C"/>
    <w:rsid w:val="003B7818"/>
    <w:rsid w:val="004B00AC"/>
    <w:rsid w:val="005B14B7"/>
    <w:rsid w:val="006A19A1"/>
    <w:rsid w:val="006A2A1D"/>
    <w:rsid w:val="00763131"/>
    <w:rsid w:val="0082431B"/>
    <w:rsid w:val="008B7DF6"/>
    <w:rsid w:val="008F364F"/>
    <w:rsid w:val="00AF0E7C"/>
    <w:rsid w:val="00C104F8"/>
    <w:rsid w:val="00C749FD"/>
    <w:rsid w:val="00D05284"/>
    <w:rsid w:val="00D45DB0"/>
    <w:rsid w:val="00DA329B"/>
    <w:rsid w:val="00E04C06"/>
    <w:rsid w:val="00E87FF8"/>
    <w:rsid w:val="00FD7582"/>
    <w:rsid w:val="00F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viewer?url=http%3A%2F%2Fdidaktika1.pbworks.com%2Ff%2FVerbos%2Btaxonomic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1679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IE ARZOBISPO TULIO BOTERO SALAZAR</cp:lastModifiedBy>
  <cp:revision>2</cp:revision>
  <dcterms:created xsi:type="dcterms:W3CDTF">2011-10-11T20:47:00Z</dcterms:created>
  <dcterms:modified xsi:type="dcterms:W3CDTF">2011-10-11T20:47:00Z</dcterms:modified>
</cp:coreProperties>
</file>